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5DDB" w14:textId="095704D6" w:rsidR="00CC75EF" w:rsidRDefault="006D5CE7">
      <w:r>
        <w:t xml:space="preserve">MULTIPLIER EVENT </w:t>
      </w:r>
    </w:p>
    <w:p w14:paraId="6A614AC0" w14:textId="09A0EEEE" w:rsidR="006D5CE7" w:rsidRDefault="006D5CE7">
      <w:bookmarkStart w:id="0" w:name="_Hlk113038066"/>
      <w:r>
        <w:t xml:space="preserve">1.E-TWINNING AND DAY OF EUROPE </w:t>
      </w:r>
    </w:p>
    <w:p w14:paraId="72FD5633" w14:textId="7DFACA6B" w:rsidR="006D5CE7" w:rsidRDefault="006D5CE7">
      <w:r>
        <w:t>9</w:t>
      </w:r>
      <w:r w:rsidRPr="006D5CE7">
        <w:rPr>
          <w:vertAlign w:val="superscript"/>
        </w:rPr>
        <w:t>th</w:t>
      </w:r>
      <w:r>
        <w:t xml:space="preserve"> May, 2020</w:t>
      </w:r>
      <w:bookmarkEnd w:id="0"/>
    </w:p>
    <w:p w14:paraId="3ADB94E4" w14:textId="77777777" w:rsidR="006D5CE7" w:rsidRDefault="006D5CE7" w:rsidP="006D5CE7">
      <w:r>
        <w:t>. CELEBRATION OF EUROPE DAY AND E TWINNING DAY on topic</w:t>
      </w:r>
    </w:p>
    <w:p w14:paraId="14EBC24D" w14:textId="79C791A8" w:rsidR="006D5CE7" w:rsidRDefault="006D5CE7" w:rsidP="006D5CE7">
      <w:r>
        <w:t xml:space="preserve">"Successful women </w:t>
      </w:r>
      <w:r>
        <w:t>leaders</w:t>
      </w:r>
      <w:r>
        <w:t xml:space="preserve"> of key competencies - values ​​in modern societies"</w:t>
      </w:r>
    </w:p>
    <w:p w14:paraId="3389C4C9" w14:textId="1E9AF5E1" w:rsidR="006D5CE7" w:rsidRDefault="006D5CE7" w:rsidP="006D5CE7">
      <w:r>
        <w:t>A debate was held on May 9, 2020 through a special online platform of the National Agency for European Educational Programs and Mobility</w:t>
      </w:r>
      <w:r>
        <w:t xml:space="preserve"> of North Macedonia</w:t>
      </w:r>
      <w:r>
        <w:t xml:space="preserve">, which was attended by teachers from N.G. </w:t>
      </w:r>
      <w:proofErr w:type="spellStart"/>
      <w:r>
        <w:t>Dun</w:t>
      </w:r>
      <w:r>
        <w:t>j</w:t>
      </w:r>
      <w:r>
        <w:t>a</w:t>
      </w:r>
      <w:proofErr w:type="spellEnd"/>
      <w:r>
        <w:t xml:space="preserve">, coordinators of the Erasmus </w:t>
      </w:r>
      <w:proofErr w:type="spellStart"/>
      <w:r>
        <w:t>program</w:t>
      </w:r>
      <w:r>
        <w:t>me</w:t>
      </w:r>
      <w:proofErr w:type="spellEnd"/>
      <w:r>
        <w:t xml:space="preserve"> and the e-Twinning </w:t>
      </w:r>
      <w:proofErr w:type="spellStart"/>
      <w:r>
        <w:t>program</w:t>
      </w:r>
      <w:r>
        <w:t>me</w:t>
      </w:r>
      <w:proofErr w:type="spellEnd"/>
      <w:r>
        <w:t xml:space="preserve">, </w:t>
      </w:r>
      <w:r>
        <w:t>the school’s principal</w:t>
      </w:r>
      <w:r>
        <w:t xml:space="preserve">, students from grades 7 and </w:t>
      </w:r>
      <w:proofErr w:type="gramStart"/>
      <w:r>
        <w:t>8  and</w:t>
      </w:r>
      <w:proofErr w:type="gramEnd"/>
      <w:r>
        <w:t xml:space="preserve">  director of NA</w:t>
      </w:r>
    </w:p>
    <w:p w14:paraId="474F316E" w14:textId="77777777" w:rsidR="006D5CE7" w:rsidRDefault="006D5CE7" w:rsidP="006D5CE7">
      <w:r>
        <w:t>Objectives</w:t>
      </w:r>
    </w:p>
    <w:p w14:paraId="44281DB4" w14:textId="77777777" w:rsidR="006D5CE7" w:rsidRDefault="006D5CE7" w:rsidP="006D5CE7">
      <w:r>
        <w:t>- Developing common cultural and European values</w:t>
      </w:r>
    </w:p>
    <w:p w14:paraId="52086CF0" w14:textId="77777777" w:rsidR="006D5CE7" w:rsidRDefault="006D5CE7" w:rsidP="006D5CE7">
      <w:r>
        <w:t>- Improving the place of women in society</w:t>
      </w:r>
    </w:p>
    <w:p w14:paraId="28481844" w14:textId="77777777" w:rsidR="006D5CE7" w:rsidRDefault="006D5CE7" w:rsidP="006D5CE7">
      <w:r>
        <w:t>- Gender equality</w:t>
      </w:r>
    </w:p>
    <w:p w14:paraId="70D7C3D0" w14:textId="77777777" w:rsidR="006D5CE7" w:rsidRDefault="006D5CE7" w:rsidP="006D5CE7">
      <w:r>
        <w:t>- Prosocial skills</w:t>
      </w:r>
    </w:p>
    <w:p w14:paraId="19346049" w14:textId="39D7889D" w:rsidR="006D5CE7" w:rsidRDefault="006D5CE7" w:rsidP="006D5CE7">
      <w:r>
        <w:t>- The importance of community for the mental health of individuals and mutual support</w:t>
      </w:r>
    </w:p>
    <w:p w14:paraId="1CA0BAA4" w14:textId="5D24E39E" w:rsidR="006D5CE7" w:rsidRDefault="006D5CE7" w:rsidP="006D5CE7"/>
    <w:p w14:paraId="721410CB" w14:textId="08C6652F" w:rsidR="006D5CE7" w:rsidRDefault="006D5CE7" w:rsidP="006D5CE7">
      <w:proofErr w:type="gramStart"/>
      <w:r>
        <w:t>2.</w:t>
      </w:r>
      <w:r>
        <w:t>.</w:t>
      </w:r>
      <w:bookmarkStart w:id="1" w:name="_Hlk113038219"/>
      <w:r>
        <w:t>E</w:t>
      </w:r>
      <w:proofErr w:type="gramEnd"/>
      <w:r>
        <w:t xml:space="preserve">-TWINNING AND DAY OF EUROPE </w:t>
      </w:r>
    </w:p>
    <w:p w14:paraId="6B3D0D85" w14:textId="643AA0CF" w:rsidR="006D5CE7" w:rsidRDefault="006D5CE7" w:rsidP="006D5CE7">
      <w:r>
        <w:t>9</w:t>
      </w:r>
      <w:r w:rsidRPr="006D5CE7">
        <w:rPr>
          <w:vertAlign w:val="superscript"/>
        </w:rPr>
        <w:t>th</w:t>
      </w:r>
      <w:r>
        <w:t xml:space="preserve"> May, 202</w:t>
      </w:r>
      <w:r>
        <w:t>1</w:t>
      </w:r>
    </w:p>
    <w:bookmarkEnd w:id="1"/>
    <w:p w14:paraId="20D26304" w14:textId="3CC9FEBF" w:rsidR="00644035" w:rsidRDefault="00644035" w:rsidP="00644035">
      <w:r>
        <w:t xml:space="preserve">It </w:t>
      </w:r>
      <w:r>
        <w:t xml:space="preserve">was </w:t>
      </w:r>
      <w:r>
        <w:t>marked</w:t>
      </w:r>
      <w:r>
        <w:t xml:space="preserve"> in all partner schools through three challenges</w:t>
      </w:r>
    </w:p>
    <w:p w14:paraId="422D4594" w14:textId="4CB5745B" w:rsidR="00644035" w:rsidRDefault="00644035" w:rsidP="00644035">
      <w:r>
        <w:t>1</w:t>
      </w:r>
      <w:r>
        <w:t>.</w:t>
      </w:r>
      <w:r>
        <w:t xml:space="preserve"> sports challenge #runwalkride</w:t>
      </w:r>
    </w:p>
    <w:p w14:paraId="5DD31049" w14:textId="77777777" w:rsidR="00644035" w:rsidRDefault="00644035" w:rsidP="00644035">
      <w:r>
        <w:t>2. artistic challenge</w:t>
      </w:r>
    </w:p>
    <w:p w14:paraId="0524B257" w14:textId="77777777" w:rsidR="00644035" w:rsidRDefault="00644035" w:rsidP="00644035">
      <w:r>
        <w:t>3. literary challenge</w:t>
      </w:r>
    </w:p>
    <w:p w14:paraId="3838088E" w14:textId="7B25FFAB" w:rsidR="00644035" w:rsidRDefault="00644035" w:rsidP="00644035">
      <w:r>
        <w:t xml:space="preserve">The goals correspond to the period of the pandemic with the Covid-19 virus, that is, how students cope with mental and physical health in conditions of social distancing. </w:t>
      </w:r>
    </w:p>
    <w:p w14:paraId="7BCE4D10" w14:textId="346F4816" w:rsidR="00644035" w:rsidRDefault="00644035" w:rsidP="00644035"/>
    <w:p w14:paraId="60BB75E5" w14:textId="77777777" w:rsidR="00644035" w:rsidRDefault="00644035" w:rsidP="00644035">
      <w:r>
        <w:t xml:space="preserve">3. </w:t>
      </w:r>
      <w:r>
        <w:t xml:space="preserve">E-TWINNING AND DAY OF EUROPE </w:t>
      </w:r>
    </w:p>
    <w:p w14:paraId="12A6C1D6" w14:textId="3772C99C" w:rsidR="00644035" w:rsidRDefault="00644035" w:rsidP="00644035">
      <w:r>
        <w:t>9</w:t>
      </w:r>
      <w:r w:rsidRPr="006D5CE7">
        <w:rPr>
          <w:vertAlign w:val="superscript"/>
        </w:rPr>
        <w:t>th</w:t>
      </w:r>
      <w:r>
        <w:t xml:space="preserve"> May, 202</w:t>
      </w:r>
      <w:r>
        <w:t>2</w:t>
      </w:r>
    </w:p>
    <w:p w14:paraId="49AD262F" w14:textId="20B19822" w:rsidR="00644035" w:rsidRPr="00644035" w:rsidRDefault="00644035" w:rsidP="00644035">
      <w:pPr>
        <w:rPr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This year’s </w:t>
      </w:r>
      <w:r w:rsidRPr="0064403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campaign 'Our Future Beautiful, Sustainable, </w:t>
      </w:r>
      <w:proofErr w:type="gramStart"/>
      <w:r w:rsidRPr="00644035">
        <w:rPr>
          <w:rFonts w:ascii="Arial" w:hAnsi="Arial" w:cs="Arial"/>
          <w:color w:val="202124"/>
          <w:sz w:val="24"/>
          <w:szCs w:val="24"/>
          <w:shd w:val="clear" w:color="auto" w:fill="FFFFFF"/>
        </w:rPr>
        <w:t>Together</w:t>
      </w:r>
      <w:proofErr w:type="gramEnd"/>
      <w:r w:rsidRPr="00644035">
        <w:rPr>
          <w:rFonts w:ascii="Arial" w:hAnsi="Arial" w:cs="Arial"/>
          <w:color w:val="202124"/>
          <w:sz w:val="24"/>
          <w:szCs w:val="24"/>
          <w:shd w:val="clear" w:color="auto" w:fill="FFFFFF"/>
        </w:rPr>
        <w:t>: Schools and the New European Bauhaus' w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as</w:t>
      </w:r>
      <w:r w:rsidRPr="0064403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launched 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and students and teachers worked on recreation of future</w:t>
      </w:r>
      <w:r w:rsidR="002B4942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2C2D55C6" w14:textId="45DA3621" w:rsidR="00644035" w:rsidRPr="00644035" w:rsidRDefault="00644035" w:rsidP="00644035">
      <w:pPr>
        <w:rPr>
          <w:rFonts w:ascii="Arial" w:hAnsi="Arial" w:cs="Arial"/>
          <w:sz w:val="24"/>
          <w:szCs w:val="24"/>
        </w:rPr>
      </w:pPr>
      <w:r w:rsidRPr="00644035">
        <w:rPr>
          <w:rFonts w:ascii="Arial" w:hAnsi="Arial" w:cs="Arial"/>
          <w:sz w:val="24"/>
          <w:szCs w:val="24"/>
          <w:shd w:val="clear" w:color="auto" w:fill="FFFFFF"/>
        </w:rPr>
        <w:t>Teachers helped their students draw, take pictures, create mock-ups, and design posters about their ‘</w:t>
      </w:r>
      <w:r w:rsidRPr="00644035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Dream School</w:t>
      </w:r>
      <w:r w:rsidRPr="00644035">
        <w:rPr>
          <w:rFonts w:ascii="Arial" w:hAnsi="Arial" w:cs="Arial"/>
          <w:sz w:val="24"/>
          <w:szCs w:val="24"/>
          <w:shd w:val="clear" w:color="auto" w:fill="FFFFFF"/>
        </w:rPr>
        <w:t>’ and shared them on social media using the hashtags </w:t>
      </w:r>
      <w:r w:rsidRPr="00644035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#eTwinningDay</w:t>
      </w:r>
      <w:r w:rsidRPr="00644035">
        <w:rPr>
          <w:rFonts w:ascii="Arial" w:hAnsi="Arial" w:cs="Arial"/>
          <w:sz w:val="24"/>
          <w:szCs w:val="24"/>
          <w:shd w:val="clear" w:color="auto" w:fill="FFFFFF"/>
        </w:rPr>
        <w:t> and</w:t>
      </w:r>
      <w:r w:rsidRPr="00644035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#eTw4Future</w:t>
      </w:r>
      <w:r w:rsidRPr="0064403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95A33C" w14:textId="58BCD571" w:rsidR="006D5CE7" w:rsidRPr="002B4942" w:rsidRDefault="002B4942" w:rsidP="006D5CE7">
      <w:pPr>
        <w:rPr>
          <w:rFonts w:ascii="Arial" w:hAnsi="Arial" w:cs="Arial"/>
          <w:sz w:val="24"/>
          <w:szCs w:val="24"/>
        </w:rPr>
      </w:pPr>
      <w:r w:rsidRPr="002B4942">
        <w:rPr>
          <w:rFonts w:ascii="Arial" w:hAnsi="Arial" w:cs="Arial"/>
          <w:sz w:val="24"/>
          <w:szCs w:val="24"/>
          <w:shd w:val="clear" w:color="auto" w:fill="FFFFFF"/>
        </w:rPr>
        <w:lastRenderedPageBreak/>
        <w:t>And think about which elements they would like to change or add to make their schools more beautiful, sustainable, and inclusive.</w:t>
      </w:r>
    </w:p>
    <w:p w14:paraId="3D6551C3" w14:textId="77777777" w:rsidR="006D5CE7" w:rsidRDefault="006D5CE7"/>
    <w:sectPr w:rsidR="006D5CE7" w:rsidSect="003024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AD"/>
    <w:rsid w:val="002B4942"/>
    <w:rsid w:val="0030246F"/>
    <w:rsid w:val="00644035"/>
    <w:rsid w:val="006D5CE7"/>
    <w:rsid w:val="008A6EAD"/>
    <w:rsid w:val="00C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5487"/>
  <w15:chartTrackingRefBased/>
  <w15:docId w15:val="{5335AEF0-2AD7-4047-9C6F-509FC03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Цветановска</dc:creator>
  <cp:keywords/>
  <dc:description/>
  <cp:lastModifiedBy>Александра Цветановска</cp:lastModifiedBy>
  <cp:revision>2</cp:revision>
  <dcterms:created xsi:type="dcterms:W3CDTF">2022-09-02T17:03:00Z</dcterms:created>
  <dcterms:modified xsi:type="dcterms:W3CDTF">2022-09-02T17:15:00Z</dcterms:modified>
</cp:coreProperties>
</file>